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西安食品色素的种类和应用前景分析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西安食品色素作为食品行业的重要原料，在不同的食品加工过程中发挥着关键作用。本文将分析西安食品色素的种类和应用前景，帮助读者更好地了解这一领域。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西安食品色素可以分为天然色素和合成色素两大类。天然色素主要来自于植物、动物或微生物的提取，具有相对较高的食品安全性和健康属性。常见的天然色素包括胡萝卜素、叶绿素、花青素等，它们广泛应用于果汁、饼干、冰淇淋等食品中，不仅能增加食品的色彩鲜艳度，还满足了消费者对天然、健康的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合成色素是通过化学反应合成的，具有稳定性强、色彩丰富的特点。常见的合成色素包括染料黄、染料红、食用蓝等，它们被广泛应用于糖果、饮料、方便面等食品中，赋予了食品各种鲜艳的颜色，提升了产品的视觉吸引力。合成色素的应用前景较广，可以满足不同消费者对食品外观的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食品行业中，色素的应用前景十分广阔。首先，随着人们对食品安全和品质的要求不断提高，对色素的选择也更加严格。西安食品色素在产品研发和生产中扮演着重要角色，能够为食品赋予理想的色彩、提升美感，增强产品竞争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随着食品工艺技术的不断创新，对色素的要求也在不断提高。色素需要具备稳定性，能够经受低温、高温、酸碱等环境下的考验。西安食品色素通过技术改进和研发创新，不断满足不同食品工艺的需求，..食品的色彩稳定性和持久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色素在食品营销中也具有重要作用。色彩是吸引消费者眼球的关键因素之一，适当的色素应用可以使产品更具诱惑力和可辨识度，从而促进销售和品牌塑造。西安食品色素的丰富种类和应用灵活性，为食品企业提供了广阔的营销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综上所述，西安食品色素作为食品加工的重要原料，具有多种种类和广阔的应用前景。天然色素和合成色素各自具备优势，在满足消费者需求的同时，也能为食品企业提供更多的创新可能性。随着食品行业的发展和技术的进步，西安食品色素将继续发挥着重要的作用，为人们带来更多美味、安全、可口的食品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原文链接：http://www.daynatural.cn/qitaxinxi/218.html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